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65B5" w14:textId="77777777" w:rsidR="00A16394" w:rsidRDefault="006E6CB6">
      <w:r>
        <w:rPr>
          <w:noProof/>
        </w:rPr>
        <w:drawing>
          <wp:anchor distT="0" distB="0" distL="114300" distR="114300" simplePos="0" relativeHeight="251658240" behindDoc="0" locked="0" layoutInCell="1" hidden="0" allowOverlap="1" wp14:anchorId="13E261C9" wp14:editId="6ECE224D">
            <wp:simplePos x="0" y="0"/>
            <wp:positionH relativeFrom="column">
              <wp:posOffset>114300</wp:posOffset>
            </wp:positionH>
            <wp:positionV relativeFrom="paragraph">
              <wp:posOffset>0</wp:posOffset>
            </wp:positionV>
            <wp:extent cx="5486400" cy="19526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86400" cy="1952625"/>
                    </a:xfrm>
                    <a:prstGeom prst="rect">
                      <a:avLst/>
                    </a:prstGeom>
                    <a:ln/>
                  </pic:spPr>
                </pic:pic>
              </a:graphicData>
            </a:graphic>
          </wp:anchor>
        </w:drawing>
      </w:r>
    </w:p>
    <w:p w14:paraId="4BB381E8" w14:textId="77777777" w:rsidR="00A16394" w:rsidRDefault="00A16394"/>
    <w:p w14:paraId="408B811D" w14:textId="77777777" w:rsidR="00A16394" w:rsidRDefault="00A16394"/>
    <w:p w14:paraId="42E51B96" w14:textId="77777777" w:rsidR="00A16394" w:rsidRDefault="00A16394"/>
    <w:p w14:paraId="6A603277" w14:textId="77777777" w:rsidR="00A16394" w:rsidRDefault="00A16394"/>
    <w:p w14:paraId="077CEB6E" w14:textId="77777777" w:rsidR="00A16394" w:rsidRDefault="00A16394"/>
    <w:p w14:paraId="5E609986" w14:textId="77777777" w:rsidR="00A16394" w:rsidRDefault="00A16394"/>
    <w:p w14:paraId="3AEE9D38" w14:textId="77777777" w:rsidR="00A16394" w:rsidRDefault="00A16394"/>
    <w:p w14:paraId="6F124AA0" w14:textId="77777777" w:rsidR="00A16394" w:rsidRDefault="00A16394"/>
    <w:p w14:paraId="2BC5E1CC" w14:textId="77777777" w:rsidR="00A16394" w:rsidRDefault="00A16394"/>
    <w:p w14:paraId="61742ABF" w14:textId="77777777" w:rsidR="00A16394" w:rsidRDefault="00A16394"/>
    <w:p w14:paraId="4098C0D8" w14:textId="77777777" w:rsidR="00A16394" w:rsidRDefault="00A16394"/>
    <w:p w14:paraId="3F2B080B" w14:textId="77777777" w:rsidR="00A16394" w:rsidRDefault="00A16394"/>
    <w:p w14:paraId="70E06536" w14:textId="77777777" w:rsidR="00A16394" w:rsidRDefault="00A16394"/>
    <w:p w14:paraId="6B97B2F0" w14:textId="77777777" w:rsidR="00A16394" w:rsidRDefault="00A16394"/>
    <w:p w14:paraId="35B897CD" w14:textId="77777777" w:rsidR="00A16394" w:rsidRDefault="006E6CB6">
      <w:pPr>
        <w:jc w:val="center"/>
        <w:rPr>
          <w:b/>
          <w:sz w:val="40"/>
          <w:szCs w:val="40"/>
        </w:rPr>
      </w:pPr>
      <w:r>
        <w:rPr>
          <w:b/>
          <w:sz w:val="40"/>
          <w:szCs w:val="40"/>
        </w:rPr>
        <w:t xml:space="preserve">1:1 Welfare Assistant </w:t>
      </w:r>
    </w:p>
    <w:p w14:paraId="05A45BA2" w14:textId="77777777" w:rsidR="00A16394" w:rsidRDefault="006E6CB6">
      <w:pPr>
        <w:jc w:val="center"/>
        <w:rPr>
          <w:b/>
          <w:sz w:val="40"/>
          <w:szCs w:val="40"/>
        </w:rPr>
      </w:pPr>
      <w:r>
        <w:rPr>
          <w:b/>
          <w:sz w:val="40"/>
          <w:szCs w:val="40"/>
        </w:rPr>
        <w:t xml:space="preserve">Job Description and Personal Specification </w:t>
      </w:r>
    </w:p>
    <w:p w14:paraId="0D5C0642" w14:textId="77777777" w:rsidR="00A16394" w:rsidRDefault="00A16394">
      <w:pPr>
        <w:jc w:val="center"/>
        <w:rPr>
          <w:b/>
          <w:sz w:val="40"/>
          <w:szCs w:val="40"/>
        </w:rPr>
      </w:pPr>
    </w:p>
    <w:p w14:paraId="1E68D27E" w14:textId="77777777" w:rsidR="00A16394" w:rsidRDefault="00A16394">
      <w:pPr>
        <w:jc w:val="center"/>
        <w:rPr>
          <w:b/>
          <w:sz w:val="40"/>
          <w:szCs w:val="40"/>
        </w:rPr>
      </w:pPr>
    </w:p>
    <w:p w14:paraId="365FEE50" w14:textId="77777777" w:rsidR="00A16394" w:rsidRDefault="00A16394">
      <w:pPr>
        <w:jc w:val="center"/>
        <w:rPr>
          <w:b/>
          <w:sz w:val="40"/>
          <w:szCs w:val="40"/>
        </w:rPr>
      </w:pPr>
    </w:p>
    <w:p w14:paraId="194631EE" w14:textId="77777777" w:rsidR="00A16394" w:rsidRDefault="00A16394">
      <w:pPr>
        <w:jc w:val="center"/>
        <w:rPr>
          <w:b/>
          <w:sz w:val="40"/>
          <w:szCs w:val="40"/>
        </w:rPr>
      </w:pPr>
    </w:p>
    <w:p w14:paraId="34F63A26" w14:textId="77777777" w:rsidR="00A16394" w:rsidRDefault="00A16394">
      <w:pPr>
        <w:jc w:val="center"/>
        <w:rPr>
          <w:b/>
          <w:sz w:val="40"/>
          <w:szCs w:val="40"/>
        </w:rPr>
      </w:pPr>
    </w:p>
    <w:p w14:paraId="6521909B" w14:textId="77777777" w:rsidR="00A16394" w:rsidRDefault="00A16394">
      <w:pPr>
        <w:jc w:val="center"/>
        <w:rPr>
          <w:b/>
          <w:sz w:val="40"/>
          <w:szCs w:val="40"/>
        </w:rPr>
      </w:pPr>
    </w:p>
    <w:p w14:paraId="53B56B1D" w14:textId="77777777" w:rsidR="00A16394" w:rsidRDefault="00A16394">
      <w:pPr>
        <w:jc w:val="center"/>
        <w:rPr>
          <w:b/>
          <w:sz w:val="40"/>
          <w:szCs w:val="40"/>
        </w:rPr>
      </w:pPr>
    </w:p>
    <w:p w14:paraId="71DB2B72" w14:textId="77777777" w:rsidR="00A16394" w:rsidRDefault="00A16394">
      <w:pPr>
        <w:jc w:val="center"/>
        <w:rPr>
          <w:b/>
          <w:sz w:val="40"/>
          <w:szCs w:val="40"/>
        </w:rPr>
      </w:pPr>
    </w:p>
    <w:p w14:paraId="001EB48C" w14:textId="77777777" w:rsidR="00A16394" w:rsidRDefault="00A16394">
      <w:pPr>
        <w:jc w:val="center"/>
        <w:rPr>
          <w:b/>
          <w:sz w:val="40"/>
          <w:szCs w:val="40"/>
        </w:rPr>
      </w:pPr>
    </w:p>
    <w:p w14:paraId="3501035A" w14:textId="77777777" w:rsidR="00A16394" w:rsidRDefault="00A16394">
      <w:pPr>
        <w:jc w:val="center"/>
        <w:rPr>
          <w:b/>
          <w:sz w:val="40"/>
          <w:szCs w:val="40"/>
        </w:rPr>
      </w:pPr>
    </w:p>
    <w:p w14:paraId="02EA58C9" w14:textId="77777777" w:rsidR="00A16394" w:rsidRDefault="006E6CB6">
      <w:pPr>
        <w:rPr>
          <w:b/>
          <w:sz w:val="40"/>
          <w:szCs w:val="40"/>
        </w:rPr>
      </w:pPr>
      <w:proofErr w:type="gramStart"/>
      <w:r>
        <w:rPr>
          <w:b/>
          <w:sz w:val="40"/>
          <w:szCs w:val="40"/>
        </w:rPr>
        <w:lastRenderedPageBreak/>
        <w:t>( June</w:t>
      </w:r>
      <w:proofErr w:type="gramEnd"/>
      <w:r>
        <w:rPr>
          <w:b/>
          <w:sz w:val="40"/>
          <w:szCs w:val="40"/>
        </w:rPr>
        <w:t xml:space="preserve"> 2025) </w:t>
      </w:r>
    </w:p>
    <w:p w14:paraId="735CC4A6" w14:textId="77777777" w:rsidR="00A16394" w:rsidRDefault="00A16394">
      <w:pPr>
        <w:rPr>
          <w:b/>
          <w:sz w:val="40"/>
          <w:szCs w:val="40"/>
        </w:rPr>
      </w:pPr>
    </w:p>
    <w:p w14:paraId="48F105E6" w14:textId="77777777" w:rsidR="00A16394" w:rsidRDefault="00A16394">
      <w:pPr>
        <w:rPr>
          <w:b/>
          <w:sz w:val="40"/>
          <w:szCs w:val="40"/>
        </w:rPr>
      </w:pPr>
    </w:p>
    <w:p w14:paraId="617C2131" w14:textId="77777777" w:rsidR="00A16394" w:rsidRDefault="00A16394">
      <w:pPr>
        <w:rPr>
          <w:b/>
          <w:sz w:val="40"/>
          <w:szCs w:val="40"/>
        </w:rPr>
      </w:pPr>
    </w:p>
    <w:p w14:paraId="7212506E" w14:textId="77777777" w:rsidR="00A16394" w:rsidRDefault="00A16394">
      <w:pPr>
        <w:rPr>
          <w:b/>
          <w:sz w:val="40"/>
          <w:szCs w:val="40"/>
        </w:rPr>
      </w:pPr>
    </w:p>
    <w:p w14:paraId="43A480ED" w14:textId="77777777" w:rsidR="00A16394" w:rsidRDefault="00A16394">
      <w:pPr>
        <w:rPr>
          <w:b/>
          <w:sz w:val="40"/>
          <w:szCs w:val="40"/>
        </w:rPr>
      </w:pPr>
    </w:p>
    <w:p w14:paraId="18F2CC68" w14:textId="77777777" w:rsidR="00A16394" w:rsidRDefault="006E6CB6">
      <w:pPr>
        <w:spacing w:before="240" w:after="240"/>
        <w:rPr>
          <w:rFonts w:ascii="Calibri" w:eastAsia="Calibri" w:hAnsi="Calibri" w:cs="Calibri"/>
          <w:sz w:val="26"/>
          <w:szCs w:val="26"/>
        </w:rPr>
      </w:pPr>
      <w:r>
        <w:rPr>
          <w:rFonts w:ascii="Calibri" w:eastAsia="Calibri" w:hAnsi="Calibri" w:cs="Calibri"/>
          <w:b/>
          <w:sz w:val="28"/>
          <w:szCs w:val="28"/>
        </w:rPr>
        <w:t>Purpose of the Role:</w:t>
      </w:r>
      <w:r>
        <w:rPr>
          <w:rFonts w:ascii="Calibri" w:eastAsia="Calibri" w:hAnsi="Calibri" w:cs="Calibri"/>
          <w:sz w:val="26"/>
          <w:szCs w:val="26"/>
        </w:rPr>
        <w:br/>
      </w:r>
      <w:r>
        <w:rPr>
          <w:rFonts w:ascii="Calibri" w:eastAsia="Calibri" w:hAnsi="Calibri" w:cs="Calibri"/>
          <w:sz w:val="26"/>
          <w:szCs w:val="26"/>
        </w:rPr>
        <w:t>To provide dedicated 1:1 support for a pupil with medical needs within an Enhanced Learning Provision (ELP), ensuring their health, safety, wellbeing, and access to learning are prioritised. The Welfare Assistant will work closely with teaching and support</w:t>
      </w:r>
      <w:r>
        <w:rPr>
          <w:rFonts w:ascii="Calibri" w:eastAsia="Calibri" w:hAnsi="Calibri" w:cs="Calibri"/>
          <w:sz w:val="26"/>
          <w:szCs w:val="26"/>
        </w:rPr>
        <w:t xml:space="preserve"> staff, external medical professionals, and the child’s family to deliver high-quality, individualised care and educational access.</w:t>
      </w:r>
    </w:p>
    <w:p w14:paraId="3598701F" w14:textId="77777777" w:rsidR="00A16394" w:rsidRDefault="006E6CB6">
      <w:pPr>
        <w:spacing w:before="240" w:after="240"/>
        <w:rPr>
          <w:rFonts w:ascii="Calibri" w:eastAsia="Calibri" w:hAnsi="Calibri" w:cs="Calibri"/>
          <w:b/>
          <w:sz w:val="30"/>
          <w:szCs w:val="30"/>
        </w:rPr>
      </w:pPr>
      <w:r>
        <w:rPr>
          <w:rFonts w:ascii="Calibri" w:eastAsia="Calibri" w:hAnsi="Calibri" w:cs="Calibri"/>
          <w:b/>
          <w:sz w:val="30"/>
          <w:szCs w:val="30"/>
        </w:rPr>
        <w:t>Key Responsibilities:</w:t>
      </w:r>
    </w:p>
    <w:p w14:paraId="341233E6" w14:textId="77777777" w:rsidR="00A16394" w:rsidRDefault="006E6CB6">
      <w:pPr>
        <w:spacing w:before="240" w:after="240"/>
        <w:rPr>
          <w:rFonts w:ascii="Calibri" w:eastAsia="Calibri" w:hAnsi="Calibri" w:cs="Calibri"/>
          <w:b/>
          <w:sz w:val="26"/>
          <w:szCs w:val="26"/>
        </w:rPr>
      </w:pPr>
      <w:r>
        <w:rPr>
          <w:rFonts w:ascii="Calibri" w:eastAsia="Calibri" w:hAnsi="Calibri" w:cs="Calibri"/>
          <w:b/>
          <w:sz w:val="26"/>
          <w:szCs w:val="26"/>
        </w:rPr>
        <w:t>Direct Pupil Support:</w:t>
      </w:r>
    </w:p>
    <w:p w14:paraId="395DC1D7" w14:textId="77777777" w:rsidR="00A16394" w:rsidRDefault="006E6CB6">
      <w:pPr>
        <w:numPr>
          <w:ilvl w:val="0"/>
          <w:numId w:val="6"/>
        </w:numPr>
        <w:spacing w:before="240"/>
        <w:rPr>
          <w:rFonts w:ascii="Calibri" w:eastAsia="Calibri" w:hAnsi="Calibri" w:cs="Calibri"/>
          <w:sz w:val="26"/>
          <w:szCs w:val="26"/>
        </w:rPr>
      </w:pPr>
      <w:r>
        <w:rPr>
          <w:rFonts w:ascii="Calibri" w:eastAsia="Calibri" w:hAnsi="Calibri" w:cs="Calibri"/>
          <w:sz w:val="26"/>
          <w:szCs w:val="26"/>
        </w:rPr>
        <w:t>Provide consistent, compassionate, and responsive 1:1 support throughout the sch</w:t>
      </w:r>
      <w:r>
        <w:rPr>
          <w:rFonts w:ascii="Calibri" w:eastAsia="Calibri" w:hAnsi="Calibri" w:cs="Calibri"/>
          <w:sz w:val="26"/>
          <w:szCs w:val="26"/>
        </w:rPr>
        <w:t>ool day for a named pupil with medical needs.</w:t>
      </w:r>
    </w:p>
    <w:p w14:paraId="5CE2334A" w14:textId="77777777" w:rsidR="00A16394" w:rsidRDefault="006E6CB6">
      <w:pPr>
        <w:numPr>
          <w:ilvl w:val="0"/>
          <w:numId w:val="6"/>
        </w:numPr>
        <w:rPr>
          <w:rFonts w:ascii="Calibri" w:eastAsia="Calibri" w:hAnsi="Calibri" w:cs="Calibri"/>
          <w:sz w:val="26"/>
          <w:szCs w:val="26"/>
        </w:rPr>
      </w:pPr>
      <w:r>
        <w:rPr>
          <w:rFonts w:ascii="Calibri" w:eastAsia="Calibri" w:hAnsi="Calibri" w:cs="Calibri"/>
          <w:sz w:val="26"/>
          <w:szCs w:val="26"/>
        </w:rPr>
        <w:t>Support the pupil’s individual health care plan, including administering medication, monitoring medical equipment, and responding appropriately to health needs in liaison with healthcare professionals.</w:t>
      </w:r>
    </w:p>
    <w:p w14:paraId="6CD68415" w14:textId="77777777" w:rsidR="00A16394" w:rsidRDefault="006E6CB6">
      <w:pPr>
        <w:numPr>
          <w:ilvl w:val="0"/>
          <w:numId w:val="6"/>
        </w:numPr>
        <w:spacing w:after="240"/>
        <w:rPr>
          <w:rFonts w:ascii="Calibri" w:eastAsia="Calibri" w:hAnsi="Calibri" w:cs="Calibri"/>
          <w:sz w:val="26"/>
          <w:szCs w:val="26"/>
        </w:rPr>
      </w:pPr>
      <w:r>
        <w:rPr>
          <w:rFonts w:ascii="Calibri" w:eastAsia="Calibri" w:hAnsi="Calibri" w:cs="Calibri"/>
          <w:sz w:val="26"/>
          <w:szCs w:val="26"/>
        </w:rPr>
        <w:t>Ensure t</w:t>
      </w:r>
      <w:r>
        <w:rPr>
          <w:rFonts w:ascii="Calibri" w:eastAsia="Calibri" w:hAnsi="Calibri" w:cs="Calibri"/>
          <w:sz w:val="26"/>
          <w:szCs w:val="26"/>
        </w:rPr>
        <w:t>he child can access the curriculum safely and meaningfully, providing emotional and behavioural support as required.</w:t>
      </w:r>
    </w:p>
    <w:p w14:paraId="7C961089" w14:textId="77777777" w:rsidR="00A16394" w:rsidRDefault="006E6CB6">
      <w:pPr>
        <w:spacing w:before="240" w:after="240"/>
        <w:rPr>
          <w:rFonts w:ascii="Calibri" w:eastAsia="Calibri" w:hAnsi="Calibri" w:cs="Calibri"/>
          <w:b/>
          <w:sz w:val="28"/>
          <w:szCs w:val="28"/>
        </w:rPr>
      </w:pPr>
      <w:r>
        <w:rPr>
          <w:rFonts w:ascii="Calibri" w:eastAsia="Calibri" w:hAnsi="Calibri" w:cs="Calibri"/>
          <w:b/>
          <w:sz w:val="28"/>
          <w:szCs w:val="28"/>
        </w:rPr>
        <w:t>Collaboration and Communication:</w:t>
      </w:r>
    </w:p>
    <w:p w14:paraId="2405622A" w14:textId="77777777" w:rsidR="00A16394" w:rsidRDefault="006E6CB6">
      <w:pPr>
        <w:numPr>
          <w:ilvl w:val="0"/>
          <w:numId w:val="1"/>
        </w:numPr>
        <w:spacing w:before="240"/>
        <w:rPr>
          <w:rFonts w:ascii="Calibri" w:eastAsia="Calibri" w:hAnsi="Calibri" w:cs="Calibri"/>
          <w:sz w:val="26"/>
          <w:szCs w:val="26"/>
        </w:rPr>
      </w:pPr>
      <w:r>
        <w:rPr>
          <w:rFonts w:ascii="Calibri" w:eastAsia="Calibri" w:hAnsi="Calibri" w:cs="Calibri"/>
          <w:sz w:val="26"/>
          <w:szCs w:val="26"/>
        </w:rPr>
        <w:t>Work closely with the class teacher, ELP Lead, and SENCo to implement strategies and ensure a consistent a</w:t>
      </w:r>
      <w:r>
        <w:rPr>
          <w:rFonts w:ascii="Calibri" w:eastAsia="Calibri" w:hAnsi="Calibri" w:cs="Calibri"/>
          <w:sz w:val="26"/>
          <w:szCs w:val="26"/>
        </w:rPr>
        <w:t>pproach to support.</w:t>
      </w:r>
    </w:p>
    <w:p w14:paraId="7D93AB9D" w14:textId="77777777" w:rsidR="00A16394" w:rsidRDefault="006E6CB6">
      <w:pPr>
        <w:numPr>
          <w:ilvl w:val="0"/>
          <w:numId w:val="1"/>
        </w:numPr>
        <w:rPr>
          <w:rFonts w:ascii="Calibri" w:eastAsia="Calibri" w:hAnsi="Calibri" w:cs="Calibri"/>
          <w:sz w:val="26"/>
          <w:szCs w:val="26"/>
        </w:rPr>
      </w:pPr>
      <w:r>
        <w:rPr>
          <w:rFonts w:ascii="Calibri" w:eastAsia="Calibri" w:hAnsi="Calibri" w:cs="Calibri"/>
          <w:sz w:val="26"/>
          <w:szCs w:val="26"/>
        </w:rPr>
        <w:t>Liaise with parents and carers daily, providing clear, sensitive updates and promoting a collaborative approach to care.</w:t>
      </w:r>
    </w:p>
    <w:p w14:paraId="252B9561" w14:textId="77777777" w:rsidR="00A16394" w:rsidRDefault="006E6CB6">
      <w:pPr>
        <w:numPr>
          <w:ilvl w:val="0"/>
          <w:numId w:val="1"/>
        </w:numPr>
        <w:spacing w:after="240"/>
        <w:rPr>
          <w:rFonts w:ascii="Calibri" w:eastAsia="Calibri" w:hAnsi="Calibri" w:cs="Calibri"/>
          <w:sz w:val="26"/>
          <w:szCs w:val="26"/>
        </w:rPr>
      </w:pPr>
      <w:r>
        <w:rPr>
          <w:rFonts w:ascii="Calibri" w:eastAsia="Calibri" w:hAnsi="Calibri" w:cs="Calibri"/>
          <w:sz w:val="26"/>
          <w:szCs w:val="26"/>
        </w:rPr>
        <w:t>Communicate effectively with health professionals, therapists, and external agencies involved in the pupil’s care.</w:t>
      </w:r>
    </w:p>
    <w:p w14:paraId="140E8115" w14:textId="77777777" w:rsidR="00A16394" w:rsidRDefault="006E6CB6">
      <w:pPr>
        <w:spacing w:before="240" w:after="240"/>
        <w:rPr>
          <w:rFonts w:ascii="Calibri" w:eastAsia="Calibri" w:hAnsi="Calibri" w:cs="Calibri"/>
          <w:b/>
          <w:sz w:val="28"/>
          <w:szCs w:val="28"/>
        </w:rPr>
      </w:pPr>
      <w:r>
        <w:rPr>
          <w:rFonts w:ascii="Calibri" w:eastAsia="Calibri" w:hAnsi="Calibri" w:cs="Calibri"/>
          <w:b/>
          <w:sz w:val="28"/>
          <w:szCs w:val="28"/>
        </w:rPr>
        <w:t>Learning Support:</w:t>
      </w:r>
    </w:p>
    <w:p w14:paraId="0B7ACA1D" w14:textId="77777777" w:rsidR="00A16394" w:rsidRDefault="006E6CB6">
      <w:pPr>
        <w:numPr>
          <w:ilvl w:val="0"/>
          <w:numId w:val="3"/>
        </w:numPr>
        <w:spacing w:before="240"/>
        <w:rPr>
          <w:rFonts w:ascii="Calibri" w:eastAsia="Calibri" w:hAnsi="Calibri" w:cs="Calibri"/>
          <w:sz w:val="26"/>
          <w:szCs w:val="26"/>
        </w:rPr>
      </w:pPr>
      <w:r>
        <w:rPr>
          <w:rFonts w:ascii="Calibri" w:eastAsia="Calibri" w:hAnsi="Calibri" w:cs="Calibri"/>
          <w:sz w:val="26"/>
          <w:szCs w:val="26"/>
        </w:rPr>
        <w:lastRenderedPageBreak/>
        <w:t>Adapt learning tasks and materials under the direction of teaching staff to suit the child’s needs.</w:t>
      </w:r>
    </w:p>
    <w:p w14:paraId="00A878F4" w14:textId="77777777" w:rsidR="00A16394" w:rsidRDefault="006E6CB6">
      <w:pPr>
        <w:numPr>
          <w:ilvl w:val="0"/>
          <w:numId w:val="3"/>
        </w:numPr>
        <w:rPr>
          <w:rFonts w:ascii="Calibri" w:eastAsia="Calibri" w:hAnsi="Calibri" w:cs="Calibri"/>
          <w:sz w:val="26"/>
          <w:szCs w:val="26"/>
        </w:rPr>
      </w:pPr>
      <w:r>
        <w:rPr>
          <w:rFonts w:ascii="Calibri" w:eastAsia="Calibri" w:hAnsi="Calibri" w:cs="Calibri"/>
          <w:sz w:val="26"/>
          <w:szCs w:val="26"/>
        </w:rPr>
        <w:t>Encourage independence while providing appropriate support, ensuring the child remains included in class and social activities.</w:t>
      </w:r>
    </w:p>
    <w:p w14:paraId="5A34E7E1" w14:textId="77777777" w:rsidR="00A16394" w:rsidRDefault="006E6CB6">
      <w:pPr>
        <w:numPr>
          <w:ilvl w:val="0"/>
          <w:numId w:val="3"/>
        </w:numPr>
        <w:spacing w:after="240"/>
        <w:rPr>
          <w:rFonts w:ascii="Calibri" w:eastAsia="Calibri" w:hAnsi="Calibri" w:cs="Calibri"/>
          <w:sz w:val="26"/>
          <w:szCs w:val="26"/>
        </w:rPr>
      </w:pPr>
      <w:r>
        <w:rPr>
          <w:rFonts w:ascii="Calibri" w:eastAsia="Calibri" w:hAnsi="Calibri" w:cs="Calibri"/>
          <w:sz w:val="26"/>
          <w:szCs w:val="26"/>
        </w:rPr>
        <w:t>Monitor and record progress and wellbeing, sharing observations with the teaching team and SENCo.</w:t>
      </w:r>
      <w:r>
        <w:rPr>
          <w:rFonts w:ascii="Calibri" w:eastAsia="Calibri" w:hAnsi="Calibri" w:cs="Calibri"/>
          <w:sz w:val="26"/>
          <w:szCs w:val="26"/>
        </w:rPr>
        <w:br/>
      </w:r>
    </w:p>
    <w:p w14:paraId="3AB08845" w14:textId="77777777" w:rsidR="00A16394" w:rsidRDefault="00A16394">
      <w:pPr>
        <w:spacing w:before="240" w:after="240"/>
        <w:rPr>
          <w:rFonts w:ascii="Calibri" w:eastAsia="Calibri" w:hAnsi="Calibri" w:cs="Calibri"/>
          <w:b/>
          <w:sz w:val="28"/>
          <w:szCs w:val="28"/>
        </w:rPr>
      </w:pPr>
    </w:p>
    <w:p w14:paraId="216882BB" w14:textId="77777777" w:rsidR="00A16394" w:rsidRDefault="006E6CB6">
      <w:pPr>
        <w:spacing w:before="240" w:after="240"/>
        <w:rPr>
          <w:rFonts w:ascii="Calibri" w:eastAsia="Calibri" w:hAnsi="Calibri" w:cs="Calibri"/>
          <w:b/>
          <w:sz w:val="28"/>
          <w:szCs w:val="28"/>
        </w:rPr>
      </w:pPr>
      <w:r>
        <w:rPr>
          <w:rFonts w:ascii="Calibri" w:eastAsia="Calibri" w:hAnsi="Calibri" w:cs="Calibri"/>
          <w:b/>
          <w:sz w:val="28"/>
          <w:szCs w:val="28"/>
        </w:rPr>
        <w:t>Health and Safety:</w:t>
      </w:r>
    </w:p>
    <w:p w14:paraId="416BF43C" w14:textId="77777777" w:rsidR="00A16394" w:rsidRDefault="006E6CB6">
      <w:pPr>
        <w:numPr>
          <w:ilvl w:val="0"/>
          <w:numId w:val="4"/>
        </w:numPr>
        <w:spacing w:before="240"/>
        <w:rPr>
          <w:rFonts w:ascii="Calibri" w:eastAsia="Calibri" w:hAnsi="Calibri" w:cs="Calibri"/>
          <w:sz w:val="26"/>
          <w:szCs w:val="26"/>
        </w:rPr>
      </w:pPr>
      <w:r>
        <w:rPr>
          <w:rFonts w:ascii="Calibri" w:eastAsia="Calibri" w:hAnsi="Calibri" w:cs="Calibri"/>
          <w:sz w:val="26"/>
          <w:szCs w:val="26"/>
        </w:rPr>
        <w:t>Maintain a high standard of hygiene and medical care, following all risk assessments and health care protocols.</w:t>
      </w:r>
    </w:p>
    <w:p w14:paraId="65857364" w14:textId="77777777" w:rsidR="00A16394" w:rsidRDefault="006E6CB6">
      <w:pPr>
        <w:numPr>
          <w:ilvl w:val="0"/>
          <w:numId w:val="4"/>
        </w:numPr>
        <w:rPr>
          <w:rFonts w:ascii="Calibri" w:eastAsia="Calibri" w:hAnsi="Calibri" w:cs="Calibri"/>
          <w:sz w:val="26"/>
          <w:szCs w:val="26"/>
        </w:rPr>
      </w:pPr>
      <w:r>
        <w:rPr>
          <w:rFonts w:ascii="Calibri" w:eastAsia="Calibri" w:hAnsi="Calibri" w:cs="Calibri"/>
          <w:sz w:val="26"/>
          <w:szCs w:val="26"/>
        </w:rPr>
        <w:t>Be trained and competent in relevant medical procedures (</w:t>
      </w:r>
      <w:proofErr w:type="gramStart"/>
      <w:r>
        <w:rPr>
          <w:rFonts w:ascii="Calibri" w:eastAsia="Calibri" w:hAnsi="Calibri" w:cs="Calibri"/>
          <w:sz w:val="26"/>
          <w:szCs w:val="26"/>
        </w:rPr>
        <w:t>e.g.</w:t>
      </w:r>
      <w:proofErr w:type="gramEnd"/>
      <w:r>
        <w:rPr>
          <w:rFonts w:ascii="Calibri" w:eastAsia="Calibri" w:hAnsi="Calibri" w:cs="Calibri"/>
          <w:sz w:val="26"/>
          <w:szCs w:val="26"/>
        </w:rPr>
        <w:t xml:space="preserve"> diabetes care, tube feeding, epilepsy management), as required.</w:t>
      </w:r>
    </w:p>
    <w:p w14:paraId="4BA8BC1D" w14:textId="77777777" w:rsidR="00A16394" w:rsidRDefault="006E6CB6">
      <w:pPr>
        <w:numPr>
          <w:ilvl w:val="0"/>
          <w:numId w:val="4"/>
        </w:numPr>
        <w:spacing w:after="240"/>
        <w:rPr>
          <w:rFonts w:ascii="Calibri" w:eastAsia="Calibri" w:hAnsi="Calibri" w:cs="Calibri"/>
          <w:sz w:val="26"/>
          <w:szCs w:val="26"/>
        </w:rPr>
      </w:pPr>
      <w:proofErr w:type="gramStart"/>
      <w:r>
        <w:rPr>
          <w:rFonts w:ascii="Calibri" w:eastAsia="Calibri" w:hAnsi="Calibri" w:cs="Calibri"/>
          <w:sz w:val="26"/>
          <w:szCs w:val="26"/>
        </w:rPr>
        <w:t>Follow safeguardin</w:t>
      </w:r>
      <w:r>
        <w:rPr>
          <w:rFonts w:ascii="Calibri" w:eastAsia="Calibri" w:hAnsi="Calibri" w:cs="Calibri"/>
          <w:sz w:val="26"/>
          <w:szCs w:val="26"/>
        </w:rPr>
        <w:t>g policies and procedures at all times</w:t>
      </w:r>
      <w:proofErr w:type="gramEnd"/>
      <w:r>
        <w:rPr>
          <w:rFonts w:ascii="Calibri" w:eastAsia="Calibri" w:hAnsi="Calibri" w:cs="Calibri"/>
          <w:sz w:val="26"/>
          <w:szCs w:val="26"/>
        </w:rPr>
        <w:t>.</w:t>
      </w:r>
      <w:r>
        <w:rPr>
          <w:rFonts w:ascii="Calibri" w:eastAsia="Calibri" w:hAnsi="Calibri" w:cs="Calibri"/>
          <w:sz w:val="26"/>
          <w:szCs w:val="26"/>
        </w:rPr>
        <w:br/>
      </w:r>
    </w:p>
    <w:p w14:paraId="234576E2" w14:textId="77777777" w:rsidR="00A16394" w:rsidRDefault="00A16394">
      <w:pPr>
        <w:rPr>
          <w:rFonts w:ascii="Calibri" w:eastAsia="Calibri" w:hAnsi="Calibri" w:cs="Calibri"/>
          <w:sz w:val="26"/>
          <w:szCs w:val="26"/>
        </w:rPr>
      </w:pPr>
    </w:p>
    <w:p w14:paraId="3AEE877B" w14:textId="77777777" w:rsidR="00A16394" w:rsidRDefault="006E6CB6">
      <w:pPr>
        <w:spacing w:before="240" w:after="240"/>
        <w:jc w:val="center"/>
        <w:rPr>
          <w:rFonts w:ascii="Calibri" w:eastAsia="Calibri" w:hAnsi="Calibri" w:cs="Calibri"/>
          <w:b/>
          <w:sz w:val="32"/>
          <w:szCs w:val="32"/>
        </w:rPr>
      </w:pPr>
      <w:r>
        <w:rPr>
          <w:rFonts w:ascii="Calibri" w:eastAsia="Calibri" w:hAnsi="Calibri" w:cs="Calibri"/>
          <w:b/>
          <w:sz w:val="32"/>
          <w:szCs w:val="32"/>
        </w:rPr>
        <w:t>Person Specification:</w:t>
      </w:r>
    </w:p>
    <w:p w14:paraId="6BD0492E" w14:textId="77777777" w:rsidR="00A16394" w:rsidRDefault="006E6CB6">
      <w:pPr>
        <w:spacing w:before="240" w:after="240"/>
        <w:rPr>
          <w:rFonts w:ascii="Calibri" w:eastAsia="Calibri" w:hAnsi="Calibri" w:cs="Calibri"/>
          <w:b/>
          <w:sz w:val="26"/>
          <w:szCs w:val="26"/>
        </w:rPr>
      </w:pPr>
      <w:r>
        <w:rPr>
          <w:rFonts w:ascii="Calibri" w:eastAsia="Calibri" w:hAnsi="Calibri" w:cs="Calibri"/>
          <w:b/>
          <w:sz w:val="26"/>
          <w:szCs w:val="26"/>
        </w:rPr>
        <w:t>Essential Skills and Qualities:</w:t>
      </w:r>
    </w:p>
    <w:p w14:paraId="30945F33" w14:textId="77777777" w:rsidR="00A16394" w:rsidRDefault="006E6CB6">
      <w:pPr>
        <w:numPr>
          <w:ilvl w:val="0"/>
          <w:numId w:val="2"/>
        </w:numPr>
        <w:spacing w:before="240"/>
        <w:rPr>
          <w:rFonts w:ascii="Calibri" w:eastAsia="Calibri" w:hAnsi="Calibri" w:cs="Calibri"/>
          <w:sz w:val="26"/>
          <w:szCs w:val="26"/>
        </w:rPr>
      </w:pPr>
      <w:r>
        <w:rPr>
          <w:rFonts w:ascii="Calibri" w:eastAsia="Calibri" w:hAnsi="Calibri" w:cs="Calibri"/>
          <w:sz w:val="26"/>
          <w:szCs w:val="26"/>
        </w:rPr>
        <w:t>Empathy, patience, and a genuine commitment to supporting pupils with additional medical and learning needs.</w:t>
      </w:r>
    </w:p>
    <w:p w14:paraId="4714FA2C" w14:textId="77777777" w:rsidR="00A16394" w:rsidRDefault="006E6CB6">
      <w:pPr>
        <w:numPr>
          <w:ilvl w:val="0"/>
          <w:numId w:val="2"/>
        </w:numPr>
        <w:rPr>
          <w:rFonts w:ascii="Calibri" w:eastAsia="Calibri" w:hAnsi="Calibri" w:cs="Calibri"/>
          <w:sz w:val="26"/>
          <w:szCs w:val="26"/>
        </w:rPr>
      </w:pPr>
      <w:r>
        <w:rPr>
          <w:rFonts w:ascii="Calibri" w:eastAsia="Calibri" w:hAnsi="Calibri" w:cs="Calibri"/>
          <w:sz w:val="26"/>
          <w:szCs w:val="26"/>
        </w:rPr>
        <w:t>Confidence in managing medical needs in a school se</w:t>
      </w:r>
      <w:r>
        <w:rPr>
          <w:rFonts w:ascii="Calibri" w:eastAsia="Calibri" w:hAnsi="Calibri" w:cs="Calibri"/>
          <w:sz w:val="26"/>
          <w:szCs w:val="26"/>
        </w:rPr>
        <w:t>tting (training will be provided).</w:t>
      </w:r>
    </w:p>
    <w:p w14:paraId="0ACE513D" w14:textId="77777777" w:rsidR="00A16394" w:rsidRDefault="006E6CB6">
      <w:pPr>
        <w:numPr>
          <w:ilvl w:val="0"/>
          <w:numId w:val="2"/>
        </w:numPr>
        <w:rPr>
          <w:rFonts w:ascii="Calibri" w:eastAsia="Calibri" w:hAnsi="Calibri" w:cs="Calibri"/>
          <w:sz w:val="26"/>
          <w:szCs w:val="26"/>
        </w:rPr>
      </w:pPr>
      <w:r>
        <w:rPr>
          <w:rFonts w:ascii="Calibri" w:eastAsia="Calibri" w:hAnsi="Calibri" w:cs="Calibri"/>
          <w:sz w:val="26"/>
          <w:szCs w:val="26"/>
        </w:rPr>
        <w:t>Strong communication skills, including the ability to liaise sensitively with families and professionals</w:t>
      </w:r>
    </w:p>
    <w:p w14:paraId="280F502D" w14:textId="77777777" w:rsidR="00A16394" w:rsidRDefault="006E6CB6">
      <w:pPr>
        <w:numPr>
          <w:ilvl w:val="0"/>
          <w:numId w:val="2"/>
        </w:numPr>
        <w:rPr>
          <w:rFonts w:ascii="Calibri" w:eastAsia="Calibri" w:hAnsi="Calibri" w:cs="Calibri"/>
          <w:sz w:val="26"/>
          <w:szCs w:val="26"/>
        </w:rPr>
      </w:pPr>
      <w:r>
        <w:rPr>
          <w:rFonts w:ascii="Calibri" w:eastAsia="Calibri" w:hAnsi="Calibri" w:cs="Calibri"/>
          <w:sz w:val="26"/>
          <w:szCs w:val="26"/>
        </w:rPr>
        <w:t>Ability to work as part of a multidisciplinary team.</w:t>
      </w:r>
    </w:p>
    <w:p w14:paraId="6E839EF8" w14:textId="77777777" w:rsidR="00A16394" w:rsidRDefault="006E6CB6">
      <w:pPr>
        <w:numPr>
          <w:ilvl w:val="0"/>
          <w:numId w:val="2"/>
        </w:numPr>
        <w:rPr>
          <w:rFonts w:ascii="Calibri" w:eastAsia="Calibri" w:hAnsi="Calibri" w:cs="Calibri"/>
          <w:sz w:val="26"/>
          <w:szCs w:val="26"/>
        </w:rPr>
      </w:pPr>
      <w:r>
        <w:rPr>
          <w:rFonts w:ascii="Calibri" w:eastAsia="Calibri" w:hAnsi="Calibri" w:cs="Calibri"/>
          <w:sz w:val="26"/>
          <w:szCs w:val="26"/>
        </w:rPr>
        <w:t>Good level of literacy and numeracy, with the ability to suppor</w:t>
      </w:r>
      <w:r>
        <w:rPr>
          <w:rFonts w:ascii="Calibri" w:eastAsia="Calibri" w:hAnsi="Calibri" w:cs="Calibri"/>
          <w:sz w:val="26"/>
          <w:szCs w:val="26"/>
        </w:rPr>
        <w:t>t learning activities.</w:t>
      </w:r>
    </w:p>
    <w:p w14:paraId="4A767B04" w14:textId="77777777" w:rsidR="00A16394" w:rsidRDefault="006E6CB6">
      <w:pPr>
        <w:numPr>
          <w:ilvl w:val="0"/>
          <w:numId w:val="2"/>
        </w:numPr>
        <w:spacing w:after="240"/>
        <w:rPr>
          <w:rFonts w:ascii="Calibri" w:eastAsia="Calibri" w:hAnsi="Calibri" w:cs="Calibri"/>
          <w:sz w:val="26"/>
          <w:szCs w:val="26"/>
        </w:rPr>
      </w:pPr>
      <w:r>
        <w:rPr>
          <w:rFonts w:ascii="Calibri" w:eastAsia="Calibri" w:hAnsi="Calibri" w:cs="Calibri"/>
          <w:sz w:val="26"/>
          <w:szCs w:val="26"/>
        </w:rPr>
        <w:t>Flexible, reliable, and proactive in responding to the child’s needs.</w:t>
      </w:r>
      <w:r>
        <w:rPr>
          <w:rFonts w:ascii="Calibri" w:eastAsia="Calibri" w:hAnsi="Calibri" w:cs="Calibri"/>
          <w:sz w:val="26"/>
          <w:szCs w:val="26"/>
        </w:rPr>
        <w:br/>
      </w:r>
    </w:p>
    <w:p w14:paraId="3E5A2A16" w14:textId="77777777" w:rsidR="00A16394" w:rsidRDefault="006E6CB6">
      <w:pPr>
        <w:spacing w:before="240" w:after="240"/>
        <w:rPr>
          <w:rFonts w:ascii="Calibri" w:eastAsia="Calibri" w:hAnsi="Calibri" w:cs="Calibri"/>
          <w:b/>
          <w:sz w:val="28"/>
          <w:szCs w:val="28"/>
        </w:rPr>
      </w:pPr>
      <w:r>
        <w:rPr>
          <w:rFonts w:ascii="Calibri" w:eastAsia="Calibri" w:hAnsi="Calibri" w:cs="Calibri"/>
          <w:b/>
          <w:sz w:val="28"/>
          <w:szCs w:val="28"/>
        </w:rPr>
        <w:t>Desirable:</w:t>
      </w:r>
    </w:p>
    <w:p w14:paraId="240D5B78" w14:textId="77777777" w:rsidR="00A16394" w:rsidRDefault="006E6CB6">
      <w:pPr>
        <w:numPr>
          <w:ilvl w:val="0"/>
          <w:numId w:val="5"/>
        </w:numPr>
        <w:spacing w:before="240"/>
        <w:rPr>
          <w:rFonts w:ascii="Calibri" w:eastAsia="Calibri" w:hAnsi="Calibri" w:cs="Calibri"/>
          <w:sz w:val="26"/>
          <w:szCs w:val="26"/>
        </w:rPr>
      </w:pPr>
      <w:r>
        <w:rPr>
          <w:rFonts w:ascii="Calibri" w:eastAsia="Calibri" w:hAnsi="Calibri" w:cs="Calibri"/>
          <w:sz w:val="26"/>
          <w:szCs w:val="26"/>
        </w:rPr>
        <w:lastRenderedPageBreak/>
        <w:t>Previous experience supporting children with complex medical needs or disabilities.</w:t>
      </w:r>
    </w:p>
    <w:p w14:paraId="2F7ADD64" w14:textId="77777777" w:rsidR="00A16394" w:rsidRDefault="006E6CB6">
      <w:pPr>
        <w:numPr>
          <w:ilvl w:val="0"/>
          <w:numId w:val="5"/>
        </w:numPr>
        <w:rPr>
          <w:rFonts w:ascii="Calibri" w:eastAsia="Calibri" w:hAnsi="Calibri" w:cs="Calibri"/>
          <w:sz w:val="26"/>
          <w:szCs w:val="26"/>
        </w:rPr>
      </w:pPr>
      <w:r>
        <w:rPr>
          <w:rFonts w:ascii="Calibri" w:eastAsia="Calibri" w:hAnsi="Calibri" w:cs="Calibri"/>
          <w:sz w:val="26"/>
          <w:szCs w:val="26"/>
        </w:rPr>
        <w:t>Knowledge of SEND and inclusion practices.</w:t>
      </w:r>
    </w:p>
    <w:p w14:paraId="178C1428" w14:textId="77777777" w:rsidR="00A16394" w:rsidRDefault="006E6CB6">
      <w:pPr>
        <w:numPr>
          <w:ilvl w:val="0"/>
          <w:numId w:val="5"/>
        </w:numPr>
        <w:spacing w:after="240"/>
        <w:rPr>
          <w:rFonts w:ascii="Calibri" w:eastAsia="Calibri" w:hAnsi="Calibri" w:cs="Calibri"/>
          <w:sz w:val="26"/>
          <w:szCs w:val="26"/>
        </w:rPr>
      </w:pPr>
      <w:r>
        <w:rPr>
          <w:rFonts w:ascii="Calibri" w:eastAsia="Calibri" w:hAnsi="Calibri" w:cs="Calibri"/>
          <w:sz w:val="26"/>
          <w:szCs w:val="26"/>
        </w:rPr>
        <w:t xml:space="preserve">First aid or specialist </w:t>
      </w:r>
      <w:r>
        <w:rPr>
          <w:rFonts w:ascii="Calibri" w:eastAsia="Calibri" w:hAnsi="Calibri" w:cs="Calibri"/>
          <w:sz w:val="26"/>
          <w:szCs w:val="26"/>
        </w:rPr>
        <w:t>medical training.</w:t>
      </w:r>
      <w:r>
        <w:rPr>
          <w:b/>
          <w:sz w:val="40"/>
          <w:szCs w:val="40"/>
        </w:rPr>
        <w:br/>
      </w:r>
    </w:p>
    <w:p w14:paraId="73EDF94D" w14:textId="77777777" w:rsidR="00A16394" w:rsidRDefault="00A16394">
      <w:pPr>
        <w:rPr>
          <w:b/>
          <w:sz w:val="40"/>
          <w:szCs w:val="40"/>
        </w:rPr>
      </w:pPr>
    </w:p>
    <w:p w14:paraId="0B81F6B6" w14:textId="77777777" w:rsidR="00A16394" w:rsidRDefault="00A16394">
      <w:pPr>
        <w:rPr>
          <w:b/>
          <w:sz w:val="40"/>
          <w:szCs w:val="40"/>
        </w:rPr>
      </w:pPr>
    </w:p>
    <w:sectPr w:rsidR="00A163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291B"/>
    <w:multiLevelType w:val="multilevel"/>
    <w:tmpl w:val="43069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77661"/>
    <w:multiLevelType w:val="multilevel"/>
    <w:tmpl w:val="7EF0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E1FD0"/>
    <w:multiLevelType w:val="multilevel"/>
    <w:tmpl w:val="2E467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AD5389"/>
    <w:multiLevelType w:val="multilevel"/>
    <w:tmpl w:val="EEB8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A32C96"/>
    <w:multiLevelType w:val="multilevel"/>
    <w:tmpl w:val="47EE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4E26AB"/>
    <w:multiLevelType w:val="multilevel"/>
    <w:tmpl w:val="5EE27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94"/>
    <w:rsid w:val="006E6CB6"/>
    <w:rsid w:val="00A1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4D39"/>
  <w15:docId w15:val="{1FDAC46D-68EB-4C0D-98CB-7E8C0695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Dymott</dc:creator>
  <cp:lastModifiedBy>Danielle Dymott</cp:lastModifiedBy>
  <cp:revision>2</cp:revision>
  <dcterms:created xsi:type="dcterms:W3CDTF">2025-06-18T09:55:00Z</dcterms:created>
  <dcterms:modified xsi:type="dcterms:W3CDTF">2025-06-18T09:55:00Z</dcterms:modified>
</cp:coreProperties>
</file>