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B0D2" w14:textId="77777777" w:rsidR="00A14362" w:rsidRDefault="00591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1"/>
        <w:rPr>
          <w:sz w:val="71"/>
          <w:szCs w:val="71"/>
        </w:rPr>
      </w:pPr>
      <w:r>
        <w:rPr>
          <w:noProof/>
          <w:sz w:val="71"/>
          <w:szCs w:val="71"/>
        </w:rPr>
        <w:drawing>
          <wp:inline distT="114300" distB="114300" distL="114300" distR="114300" wp14:anchorId="0362E075" wp14:editId="03498C53">
            <wp:extent cx="6162675" cy="16994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69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95397" w14:textId="77777777" w:rsidR="00A14362" w:rsidRDefault="00591A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7" w:line="417" w:lineRule="auto"/>
        <w:ind w:left="614" w:right="458"/>
        <w:jc w:val="center"/>
        <w:rPr>
          <w:sz w:val="39"/>
          <w:szCs w:val="39"/>
        </w:rPr>
      </w:pPr>
      <w:r>
        <w:rPr>
          <w:sz w:val="53"/>
          <w:szCs w:val="53"/>
        </w:rPr>
        <w:t>Enhanced Learning Provision Assistant</w:t>
      </w:r>
      <w:r>
        <w:rPr>
          <w:sz w:val="73"/>
          <w:szCs w:val="73"/>
        </w:rPr>
        <w:br/>
      </w:r>
      <w:r>
        <w:rPr>
          <w:sz w:val="47"/>
          <w:szCs w:val="47"/>
        </w:rPr>
        <w:t xml:space="preserve">( ELP Assistant) </w:t>
      </w:r>
      <w:r>
        <w:rPr>
          <w:sz w:val="47"/>
          <w:szCs w:val="47"/>
        </w:rPr>
        <w:br/>
      </w:r>
      <w:r>
        <w:rPr>
          <w:sz w:val="39"/>
          <w:szCs w:val="39"/>
        </w:rPr>
        <w:t>Job Descriptio</w:t>
      </w:r>
      <w:r>
        <w:rPr>
          <w:sz w:val="39"/>
          <w:szCs w:val="39"/>
        </w:rPr>
        <w:t xml:space="preserve">n and Personal Specification </w:t>
      </w:r>
    </w:p>
    <w:p w14:paraId="7D187F86" w14:textId="77777777" w:rsidR="00A14362" w:rsidRDefault="00A14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7" w:line="417" w:lineRule="auto"/>
        <w:ind w:right="458"/>
        <w:rPr>
          <w:sz w:val="45"/>
          <w:szCs w:val="45"/>
        </w:rPr>
      </w:pPr>
    </w:p>
    <w:p w14:paraId="2FE1364F" w14:textId="77777777" w:rsidR="00A14362" w:rsidRDefault="00591A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7" w:line="417" w:lineRule="auto"/>
        <w:ind w:right="458"/>
        <w:rPr>
          <w:sz w:val="59"/>
          <w:szCs w:val="59"/>
        </w:rPr>
      </w:pPr>
      <w:proofErr w:type="gramStart"/>
      <w:r>
        <w:rPr>
          <w:sz w:val="41"/>
          <w:szCs w:val="41"/>
        </w:rPr>
        <w:t>( June</w:t>
      </w:r>
      <w:proofErr w:type="gramEnd"/>
      <w:r>
        <w:rPr>
          <w:sz w:val="41"/>
          <w:szCs w:val="41"/>
        </w:rPr>
        <w:t xml:space="preserve"> 2025 )</w:t>
      </w:r>
      <w:r>
        <w:rPr>
          <w:sz w:val="59"/>
          <w:szCs w:val="59"/>
        </w:rPr>
        <w:t xml:space="preserve"> </w:t>
      </w:r>
    </w:p>
    <w:p w14:paraId="6DED4DA3" w14:textId="77777777" w:rsidR="00A14362" w:rsidRDefault="00591A3B">
      <w:pPr>
        <w:widowControl w:val="0"/>
        <w:spacing w:before="1357" w:line="417" w:lineRule="auto"/>
        <w:ind w:right="458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Purpose of the Role: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To support the learning, development, and wellbeing of children with Autism Spectrum Disorder </w:t>
      </w:r>
      <w:r>
        <w:rPr>
          <w:sz w:val="24"/>
          <w:szCs w:val="24"/>
        </w:rPr>
        <w:lastRenderedPageBreak/>
        <w:t xml:space="preserve">(ASD) or Moderate Learning Difficulties </w:t>
      </w:r>
      <w:proofErr w:type="gramStart"/>
      <w:r>
        <w:rPr>
          <w:sz w:val="24"/>
          <w:szCs w:val="24"/>
        </w:rPr>
        <w:t>( MLD</w:t>
      </w:r>
      <w:proofErr w:type="gramEnd"/>
      <w:r>
        <w:rPr>
          <w:sz w:val="24"/>
          <w:szCs w:val="24"/>
        </w:rPr>
        <w:t xml:space="preserve">)  within an Enhanced Learning Provision (ELP) and mainstream classroom settings. Working under the direction of the </w:t>
      </w:r>
      <w:r>
        <w:rPr>
          <w:sz w:val="24"/>
          <w:szCs w:val="24"/>
        </w:rPr>
        <w:t>Teacher/ Lead ELP TA, the ELP Assistant contributes to a consistent, structured, and inclusive environment tailored to the needs of neurodiverse learners.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Key Responsibilities:</w:t>
      </w:r>
    </w:p>
    <w:p w14:paraId="43C8575B" w14:textId="77777777" w:rsidR="00A14362" w:rsidRDefault="00591A3B">
      <w:pPr>
        <w:widowControl w:val="0"/>
        <w:spacing w:before="240" w:after="240" w:line="417" w:lineRule="auto"/>
        <w:rPr>
          <w:b/>
        </w:rPr>
      </w:pPr>
      <w:r>
        <w:rPr>
          <w:b/>
        </w:rPr>
        <w:t>Direct Pupil Support:</w:t>
      </w:r>
    </w:p>
    <w:p w14:paraId="77CC22AF" w14:textId="77777777" w:rsidR="00A14362" w:rsidRDefault="00591A3B">
      <w:pPr>
        <w:widowControl w:val="0"/>
        <w:numPr>
          <w:ilvl w:val="0"/>
          <w:numId w:val="4"/>
        </w:numPr>
        <w:spacing w:before="240" w:line="417" w:lineRule="auto"/>
        <w:rPr>
          <w:sz w:val="24"/>
          <w:szCs w:val="24"/>
        </w:rPr>
      </w:pPr>
      <w:r>
        <w:rPr>
          <w:sz w:val="24"/>
          <w:szCs w:val="24"/>
        </w:rPr>
        <w:t>Provide individual and small group support to pupils, promoting engagement, independence, and the development of social and communication skills.</w:t>
      </w:r>
    </w:p>
    <w:p w14:paraId="6D5B919A" w14:textId="77777777" w:rsidR="00A14362" w:rsidRDefault="00591A3B">
      <w:pPr>
        <w:widowControl w:val="0"/>
        <w:numPr>
          <w:ilvl w:val="0"/>
          <w:numId w:val="4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 xml:space="preserve">Support children in both the ELP and mainstream settings, helping them to access learning in a way that meets </w:t>
      </w:r>
      <w:r>
        <w:rPr>
          <w:sz w:val="24"/>
          <w:szCs w:val="24"/>
        </w:rPr>
        <w:t>their individual needs.</w:t>
      </w:r>
    </w:p>
    <w:p w14:paraId="6CEDAEDD" w14:textId="77777777" w:rsidR="00A14362" w:rsidRDefault="00591A3B">
      <w:pPr>
        <w:widowControl w:val="0"/>
        <w:numPr>
          <w:ilvl w:val="0"/>
          <w:numId w:val="4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Use knowledge of each child’s strengths, interests, and needs to adapt resources and approaches.</w:t>
      </w:r>
    </w:p>
    <w:p w14:paraId="755A401B" w14:textId="77777777" w:rsidR="00A14362" w:rsidRDefault="00591A3B">
      <w:pPr>
        <w:widowControl w:val="0"/>
        <w:numPr>
          <w:ilvl w:val="0"/>
          <w:numId w:val="4"/>
        </w:numPr>
        <w:spacing w:after="240" w:line="417" w:lineRule="auto"/>
        <w:rPr>
          <w:sz w:val="24"/>
          <w:szCs w:val="24"/>
        </w:rPr>
      </w:pPr>
      <w:r>
        <w:rPr>
          <w:sz w:val="24"/>
          <w:szCs w:val="24"/>
        </w:rPr>
        <w:t>Implement individual support plans and behaviour regulation strategies consistently.</w:t>
      </w:r>
      <w:r>
        <w:rPr>
          <w:sz w:val="24"/>
          <w:szCs w:val="24"/>
        </w:rPr>
        <w:br/>
      </w:r>
    </w:p>
    <w:p w14:paraId="225A3456" w14:textId="77777777" w:rsidR="00A14362" w:rsidRDefault="00591A3B">
      <w:pPr>
        <w:widowControl w:val="0"/>
        <w:spacing w:before="240" w:after="240" w:line="417" w:lineRule="auto"/>
        <w:rPr>
          <w:b/>
        </w:rPr>
      </w:pPr>
      <w:r>
        <w:rPr>
          <w:b/>
        </w:rPr>
        <w:t>Working Under Guidance:</w:t>
      </w:r>
    </w:p>
    <w:p w14:paraId="799689B3" w14:textId="77777777" w:rsidR="00A14362" w:rsidRDefault="00591A3B">
      <w:pPr>
        <w:widowControl w:val="0"/>
        <w:numPr>
          <w:ilvl w:val="0"/>
          <w:numId w:val="1"/>
        </w:numPr>
        <w:spacing w:before="240" w:line="417" w:lineRule="auto"/>
        <w:rPr>
          <w:sz w:val="24"/>
          <w:szCs w:val="24"/>
        </w:rPr>
      </w:pPr>
      <w:r>
        <w:rPr>
          <w:sz w:val="24"/>
          <w:szCs w:val="24"/>
        </w:rPr>
        <w:t xml:space="preserve">Work under the direction </w:t>
      </w:r>
      <w:r>
        <w:rPr>
          <w:sz w:val="24"/>
          <w:szCs w:val="24"/>
        </w:rPr>
        <w:t>of the Lead ELP Teacher/TA and class teachers to deliver structured interventions and learning activities.</w:t>
      </w:r>
    </w:p>
    <w:p w14:paraId="1F2D9CA7" w14:textId="77777777" w:rsidR="00A14362" w:rsidRDefault="00591A3B">
      <w:pPr>
        <w:widowControl w:val="0"/>
        <w:numPr>
          <w:ilvl w:val="0"/>
          <w:numId w:val="1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Follow timetables and routines that support the child’s ability to access a predictable and supportive school environment.</w:t>
      </w:r>
    </w:p>
    <w:p w14:paraId="33DF79A0" w14:textId="77777777" w:rsidR="00A14362" w:rsidRDefault="00591A3B">
      <w:pPr>
        <w:widowControl w:val="0"/>
        <w:numPr>
          <w:ilvl w:val="0"/>
          <w:numId w:val="1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Provide feedback to the re</w:t>
      </w:r>
      <w:r>
        <w:rPr>
          <w:sz w:val="24"/>
          <w:szCs w:val="24"/>
        </w:rPr>
        <w:t>levant staff to help assess progress and inform planning.</w:t>
      </w:r>
    </w:p>
    <w:p w14:paraId="1F49C97E" w14:textId="77777777" w:rsidR="00A14362" w:rsidRDefault="00591A3B">
      <w:pPr>
        <w:widowControl w:val="0"/>
        <w:numPr>
          <w:ilvl w:val="0"/>
          <w:numId w:val="1"/>
        </w:numPr>
        <w:spacing w:after="240" w:line="417" w:lineRule="auto"/>
        <w:rPr>
          <w:sz w:val="24"/>
          <w:szCs w:val="24"/>
        </w:rPr>
      </w:pPr>
      <w:r>
        <w:rPr>
          <w:sz w:val="24"/>
          <w:szCs w:val="24"/>
        </w:rPr>
        <w:t>The ELP Assistant is expected to help lead and manage the provision in the short-term absence of the Lead ELP TA/Teacher, ensuring consistency and continuity of support for the children.</w:t>
      </w:r>
      <w:r>
        <w:rPr>
          <w:sz w:val="24"/>
          <w:szCs w:val="24"/>
        </w:rPr>
        <w:br/>
      </w:r>
    </w:p>
    <w:p w14:paraId="6CC39C7F" w14:textId="77777777" w:rsidR="00A14362" w:rsidRDefault="00591A3B">
      <w:pPr>
        <w:widowControl w:val="0"/>
        <w:spacing w:before="240" w:after="240" w:line="417" w:lineRule="auto"/>
        <w:rPr>
          <w:b/>
        </w:rPr>
      </w:pPr>
      <w:r>
        <w:rPr>
          <w:b/>
        </w:rPr>
        <w:t>Collaborat</w:t>
      </w:r>
      <w:r>
        <w:rPr>
          <w:b/>
        </w:rPr>
        <w:t>ion and Communication:</w:t>
      </w:r>
    </w:p>
    <w:p w14:paraId="2757970B" w14:textId="77777777" w:rsidR="00A14362" w:rsidRDefault="00591A3B">
      <w:pPr>
        <w:widowControl w:val="0"/>
        <w:numPr>
          <w:ilvl w:val="0"/>
          <w:numId w:val="3"/>
        </w:numPr>
        <w:spacing w:before="240" w:line="417" w:lineRule="auto"/>
        <w:rPr>
          <w:sz w:val="24"/>
          <w:szCs w:val="24"/>
        </w:rPr>
      </w:pPr>
      <w:r>
        <w:rPr>
          <w:sz w:val="24"/>
          <w:szCs w:val="24"/>
        </w:rPr>
        <w:t>Contribute to a team approach to supporting pupils, sharing observations and ideas with colleagues.</w:t>
      </w:r>
    </w:p>
    <w:p w14:paraId="664A51D7" w14:textId="77777777" w:rsidR="00A14362" w:rsidRDefault="00591A3B">
      <w:pPr>
        <w:widowControl w:val="0"/>
        <w:numPr>
          <w:ilvl w:val="0"/>
          <w:numId w:val="3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Liaise with parents and carers as appropriate, maintaining a respectful and professional relationship.</w:t>
      </w:r>
    </w:p>
    <w:p w14:paraId="4C32A4EF" w14:textId="77777777" w:rsidR="00A14362" w:rsidRDefault="00591A3B">
      <w:pPr>
        <w:widowControl w:val="0"/>
        <w:numPr>
          <w:ilvl w:val="0"/>
          <w:numId w:val="3"/>
        </w:numPr>
        <w:spacing w:after="240" w:line="417" w:lineRule="auto"/>
        <w:rPr>
          <w:sz w:val="24"/>
          <w:szCs w:val="24"/>
        </w:rPr>
      </w:pPr>
      <w:r>
        <w:rPr>
          <w:sz w:val="24"/>
          <w:szCs w:val="24"/>
        </w:rPr>
        <w:t>Support a consistent approach between the ELP and mainstream settings, ensuring transitions are smooth and positive.</w:t>
      </w:r>
      <w:r>
        <w:rPr>
          <w:sz w:val="24"/>
          <w:szCs w:val="24"/>
        </w:rPr>
        <w:br/>
      </w:r>
    </w:p>
    <w:p w14:paraId="4DEE3A04" w14:textId="77777777" w:rsidR="00A14362" w:rsidRDefault="00591A3B">
      <w:pPr>
        <w:widowControl w:val="0"/>
        <w:spacing w:before="240" w:after="240" w:line="417" w:lineRule="auto"/>
        <w:rPr>
          <w:b/>
        </w:rPr>
      </w:pPr>
      <w:r>
        <w:rPr>
          <w:b/>
        </w:rPr>
        <w:t>Inclusion and Wellbeing:</w:t>
      </w:r>
    </w:p>
    <w:p w14:paraId="47349973" w14:textId="77777777" w:rsidR="00A14362" w:rsidRDefault="00591A3B">
      <w:pPr>
        <w:widowControl w:val="0"/>
        <w:numPr>
          <w:ilvl w:val="0"/>
          <w:numId w:val="5"/>
        </w:numPr>
        <w:spacing w:before="240" w:line="417" w:lineRule="auto"/>
        <w:rPr>
          <w:sz w:val="24"/>
          <w:szCs w:val="24"/>
        </w:rPr>
      </w:pPr>
      <w:r>
        <w:rPr>
          <w:sz w:val="24"/>
          <w:szCs w:val="24"/>
        </w:rPr>
        <w:t>Promote inclusion by supporting pupils to participate in school life both socially and academically.</w:t>
      </w:r>
    </w:p>
    <w:p w14:paraId="47EF9D21" w14:textId="77777777" w:rsidR="00A14362" w:rsidRDefault="00591A3B">
      <w:pPr>
        <w:widowControl w:val="0"/>
        <w:numPr>
          <w:ilvl w:val="0"/>
          <w:numId w:val="5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Encourage emotional regulation and resilience through modelling and structured support.</w:t>
      </w:r>
    </w:p>
    <w:p w14:paraId="4E6BD859" w14:textId="77777777" w:rsidR="00A14362" w:rsidRDefault="00591A3B">
      <w:pPr>
        <w:widowControl w:val="0"/>
        <w:numPr>
          <w:ilvl w:val="0"/>
          <w:numId w:val="5"/>
        </w:numPr>
        <w:spacing w:after="240" w:line="417" w:lineRule="auto"/>
        <w:rPr>
          <w:sz w:val="24"/>
          <w:szCs w:val="24"/>
        </w:rPr>
      </w:pPr>
      <w:r>
        <w:rPr>
          <w:sz w:val="24"/>
          <w:szCs w:val="24"/>
        </w:rPr>
        <w:t>Foster positive relationships with pupils, built on trust, empathy, and clear communication.</w:t>
      </w:r>
      <w:r>
        <w:rPr>
          <w:sz w:val="24"/>
          <w:szCs w:val="24"/>
        </w:rPr>
        <w:br/>
      </w:r>
    </w:p>
    <w:p w14:paraId="1A57B49D" w14:textId="77777777" w:rsidR="00A14362" w:rsidRDefault="00591A3B">
      <w:pPr>
        <w:widowControl w:val="0"/>
        <w:spacing w:before="240" w:after="240" w:line="417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Person Specification:</w:t>
      </w:r>
    </w:p>
    <w:p w14:paraId="31B89C30" w14:textId="77777777" w:rsidR="00A14362" w:rsidRDefault="00591A3B">
      <w:pPr>
        <w:widowControl w:val="0"/>
        <w:spacing w:before="240" w:after="240" w:line="417" w:lineRule="auto"/>
        <w:rPr>
          <w:b/>
        </w:rPr>
      </w:pPr>
      <w:r>
        <w:rPr>
          <w:b/>
        </w:rPr>
        <w:t>Essential Skills and Qualities:</w:t>
      </w:r>
    </w:p>
    <w:p w14:paraId="124CBD46" w14:textId="77777777" w:rsidR="00A14362" w:rsidRDefault="00591A3B">
      <w:pPr>
        <w:widowControl w:val="0"/>
        <w:numPr>
          <w:ilvl w:val="0"/>
          <w:numId w:val="2"/>
        </w:numPr>
        <w:spacing w:before="240" w:line="417" w:lineRule="auto"/>
        <w:rPr>
          <w:sz w:val="24"/>
          <w:szCs w:val="24"/>
        </w:rPr>
      </w:pPr>
      <w:r>
        <w:rPr>
          <w:sz w:val="24"/>
          <w:szCs w:val="24"/>
        </w:rPr>
        <w:t>Experience supportin</w:t>
      </w:r>
      <w:r>
        <w:rPr>
          <w:sz w:val="24"/>
          <w:szCs w:val="24"/>
        </w:rPr>
        <w:t>g children with ASD or other additional needs in a school or similar setting.</w:t>
      </w:r>
    </w:p>
    <w:p w14:paraId="2505E61F" w14:textId="77777777" w:rsidR="00A14362" w:rsidRDefault="00591A3B">
      <w:pPr>
        <w:widowControl w:val="0"/>
        <w:numPr>
          <w:ilvl w:val="0"/>
          <w:numId w:val="2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 xml:space="preserve">Understanding of autism and a commitment to inclusive practice or a willingness to learn. </w:t>
      </w:r>
    </w:p>
    <w:p w14:paraId="6E59F5DF" w14:textId="77777777" w:rsidR="00A14362" w:rsidRDefault="00591A3B">
      <w:pPr>
        <w:widowControl w:val="0"/>
        <w:numPr>
          <w:ilvl w:val="0"/>
          <w:numId w:val="2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Ability to adapt communication and learning approaches to meet individual needs.</w:t>
      </w:r>
    </w:p>
    <w:p w14:paraId="0C3A5836" w14:textId="77777777" w:rsidR="00A14362" w:rsidRDefault="00591A3B">
      <w:pPr>
        <w:widowControl w:val="0"/>
        <w:numPr>
          <w:ilvl w:val="0"/>
          <w:numId w:val="2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Strong</w:t>
      </w:r>
      <w:r>
        <w:rPr>
          <w:sz w:val="24"/>
          <w:szCs w:val="24"/>
        </w:rPr>
        <w:t xml:space="preserve"> interpersonal skills and the ability to work well as part of a team.</w:t>
      </w:r>
    </w:p>
    <w:p w14:paraId="3556CE2F" w14:textId="77777777" w:rsidR="00A14362" w:rsidRDefault="00591A3B">
      <w:pPr>
        <w:widowControl w:val="0"/>
        <w:numPr>
          <w:ilvl w:val="0"/>
          <w:numId w:val="2"/>
        </w:numPr>
        <w:spacing w:line="417" w:lineRule="auto"/>
        <w:rPr>
          <w:sz w:val="24"/>
          <w:szCs w:val="24"/>
        </w:rPr>
      </w:pPr>
      <w:r>
        <w:rPr>
          <w:sz w:val="24"/>
          <w:szCs w:val="24"/>
        </w:rPr>
        <w:t>Good literacy and numeracy skills, with the ability to support curriculum learning.</w:t>
      </w:r>
    </w:p>
    <w:p w14:paraId="5E30AE40" w14:textId="77777777" w:rsidR="00A14362" w:rsidRDefault="00591A3B">
      <w:pPr>
        <w:widowControl w:val="0"/>
        <w:numPr>
          <w:ilvl w:val="0"/>
          <w:numId w:val="2"/>
        </w:numPr>
        <w:spacing w:after="240" w:line="417" w:lineRule="auto"/>
        <w:rPr>
          <w:sz w:val="24"/>
          <w:szCs w:val="24"/>
        </w:rPr>
      </w:pPr>
      <w:r>
        <w:rPr>
          <w:sz w:val="24"/>
          <w:szCs w:val="24"/>
        </w:rPr>
        <w:t>Patience, empathy, and the capacity to remain calm and consistent in a range of situations.</w:t>
      </w:r>
      <w:r>
        <w:rPr>
          <w:sz w:val="24"/>
          <w:szCs w:val="24"/>
        </w:rPr>
        <w:br/>
      </w:r>
    </w:p>
    <w:p w14:paraId="0C99AA8A" w14:textId="77777777" w:rsidR="00A14362" w:rsidRDefault="00591A3B">
      <w:pPr>
        <w:widowControl w:val="0"/>
        <w:spacing w:before="240" w:after="240" w:line="417" w:lineRule="auto"/>
        <w:ind w:left="720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E302913" w14:textId="77777777" w:rsidR="00A14362" w:rsidRDefault="00591A3B">
      <w:pPr>
        <w:widowControl w:val="0"/>
        <w:spacing w:before="1357" w:line="417" w:lineRule="auto"/>
        <w:ind w:left="614" w:right="458"/>
        <w:rPr>
          <w:sz w:val="24"/>
          <w:szCs w:val="24"/>
        </w:rPr>
      </w:pPr>
      <w:r>
        <w:rPr>
          <w:sz w:val="24"/>
          <w:szCs w:val="24"/>
        </w:rPr>
        <w:br/>
      </w:r>
    </w:p>
    <w:p w14:paraId="18A4BFE8" w14:textId="77777777" w:rsidR="00A14362" w:rsidRDefault="00A14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34"/>
        <w:rPr>
          <w:sz w:val="19"/>
          <w:szCs w:val="19"/>
        </w:rPr>
      </w:pPr>
    </w:p>
    <w:sectPr w:rsidR="00A14362">
      <w:pgSz w:w="11900" w:h="16820"/>
      <w:pgMar w:top="1411" w:right="763" w:bottom="751" w:left="5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2407"/>
    <w:multiLevelType w:val="multilevel"/>
    <w:tmpl w:val="C3CE4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C90731"/>
    <w:multiLevelType w:val="multilevel"/>
    <w:tmpl w:val="116A7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FB7447"/>
    <w:multiLevelType w:val="multilevel"/>
    <w:tmpl w:val="267A5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E7D35"/>
    <w:multiLevelType w:val="multilevel"/>
    <w:tmpl w:val="5CC08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0B7C9C"/>
    <w:multiLevelType w:val="multilevel"/>
    <w:tmpl w:val="774C3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62"/>
    <w:rsid w:val="00591A3B"/>
    <w:rsid w:val="00A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E0CE"/>
  <w15:docId w15:val="{1FDAC46D-68EB-4C0D-98CB-7E8C069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Dymott</dc:creator>
  <cp:lastModifiedBy>Danielle Dymott</cp:lastModifiedBy>
  <cp:revision>2</cp:revision>
  <dcterms:created xsi:type="dcterms:W3CDTF">2025-06-18T09:56:00Z</dcterms:created>
  <dcterms:modified xsi:type="dcterms:W3CDTF">2025-06-18T09:56:00Z</dcterms:modified>
</cp:coreProperties>
</file>